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5" w:rsidRPr="005000F5" w:rsidRDefault="005000F5" w:rsidP="00500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F5">
        <w:rPr>
          <w:rFonts w:ascii="Times New Roman" w:hAnsi="Times New Roman" w:cs="Times New Roman"/>
          <w:sz w:val="28"/>
          <w:szCs w:val="28"/>
        </w:rPr>
        <w:t>Benefit Measurement Techniques and Criteria</w:t>
      </w:r>
    </w:p>
    <w:p w:rsidR="005000F5" w:rsidRDefault="005000F5" w:rsidP="005C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98A" w:rsidRDefault="005C68C4" w:rsidP="00EC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type of information required will depend largely on the type of PPA, but the</w:t>
      </w:r>
      <w:r w:rsidR="00EC598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 sources of information will provide guide</w:t>
      </w:r>
      <w:r w:rsidR="00317E75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to the different methodologies to use.</w:t>
      </w:r>
      <w:r w:rsidR="00DF09EF">
        <w:rPr>
          <w:rFonts w:ascii="Times New Roman" w:hAnsi="Times New Roman" w:cs="Times New Roman"/>
          <w:sz w:val="23"/>
          <w:szCs w:val="23"/>
        </w:rPr>
        <w:t xml:space="preserve"> </w:t>
      </w:r>
      <w:r w:rsidR="004031F1">
        <w:rPr>
          <w:rFonts w:ascii="Times New Roman" w:hAnsi="Times New Roman" w:cs="Times New Roman"/>
          <w:sz w:val="23"/>
          <w:szCs w:val="23"/>
        </w:rPr>
        <w:t xml:space="preserve">There can be more than one methodology </w:t>
      </w:r>
      <w:r w:rsidR="00EC598A">
        <w:rPr>
          <w:rFonts w:ascii="Times New Roman" w:hAnsi="Times New Roman" w:cs="Times New Roman"/>
          <w:sz w:val="23"/>
          <w:szCs w:val="23"/>
        </w:rPr>
        <w:t>appropriate</w:t>
      </w:r>
      <w:r w:rsidR="00C34925">
        <w:rPr>
          <w:rFonts w:ascii="Times New Roman" w:hAnsi="Times New Roman" w:cs="Times New Roman"/>
          <w:sz w:val="23"/>
          <w:szCs w:val="23"/>
        </w:rPr>
        <w:t xml:space="preserve"> to a type of project</w:t>
      </w:r>
      <w:r w:rsidR="00EC598A">
        <w:rPr>
          <w:rFonts w:ascii="Times New Roman" w:hAnsi="Times New Roman" w:cs="Times New Roman"/>
          <w:sz w:val="23"/>
          <w:szCs w:val="23"/>
        </w:rPr>
        <w:t xml:space="preserve">.  Applicants are encouraged to select the one most fitting for their project.  </w:t>
      </w:r>
    </w:p>
    <w:p w:rsidR="007A76A3" w:rsidRDefault="007A76A3" w:rsidP="005C68C4">
      <w:pPr>
        <w:rPr>
          <w:rFonts w:ascii="Times New Roman" w:hAnsi="Times New Roman" w:cs="Times New Roman"/>
          <w:sz w:val="23"/>
          <w:szCs w:val="23"/>
        </w:rPr>
      </w:pPr>
    </w:p>
    <w:p w:rsidR="005C68C4" w:rsidRDefault="00EC598A" w:rsidP="005C68C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Helpful information c</w:t>
      </w:r>
      <w:r w:rsidR="00DF09EF">
        <w:rPr>
          <w:rFonts w:ascii="Times New Roman" w:hAnsi="Times New Roman" w:cs="Times New Roman"/>
          <w:sz w:val="23"/>
          <w:szCs w:val="23"/>
        </w:rPr>
        <w:t xml:space="preserve">an be found on the following </w:t>
      </w:r>
      <w:r w:rsidR="00A037EB">
        <w:rPr>
          <w:rFonts w:ascii="Times New Roman" w:hAnsi="Times New Roman" w:cs="Times New Roman"/>
          <w:sz w:val="23"/>
          <w:szCs w:val="23"/>
        </w:rPr>
        <w:t>sources:</w:t>
      </w:r>
    </w:p>
    <w:p w:rsidR="00A037EB" w:rsidRPr="00A037EB" w:rsidRDefault="00C175BB" w:rsidP="00DF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ItMS" w:hAnsi="TimesNewRomanItMS" w:cs="TimesNewRomanItMS"/>
          <w:i/>
          <w:iCs/>
          <w:sz w:val="20"/>
          <w:szCs w:val="20"/>
        </w:rPr>
      </w:pPr>
      <w:r>
        <w:t xml:space="preserve">Updated Principles, Requirements and Guidelines for Water and Land Related Resources Implementation Studies at </w:t>
      </w:r>
      <w:hyperlink r:id="rId6" w:history="1">
        <w:r w:rsidRPr="006556F2">
          <w:rPr>
            <w:rStyle w:val="Hyperlink"/>
            <w:rFonts w:ascii="Times New Roman" w:hAnsi="Times New Roman" w:cs="Times New Roman"/>
            <w:sz w:val="23"/>
            <w:szCs w:val="23"/>
          </w:rPr>
          <w:t>https://www.whitehouse.gov/administration/eop/ceq/initiatives/PandG</w:t>
        </w:r>
      </w:hyperlink>
      <w:r w:rsidR="00A037EB" w:rsidRPr="00A037EB">
        <w:t xml:space="preserve"> </w:t>
      </w:r>
    </w:p>
    <w:p w:rsidR="007A76A3" w:rsidRPr="007A76A3" w:rsidRDefault="007A76A3" w:rsidP="007A7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5C68C4" w:rsidRPr="00A037EB" w:rsidRDefault="00DF09EF" w:rsidP="00DF09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7EB">
        <w:rPr>
          <w:rFonts w:ascii="TimesNewRomanMS" w:hAnsi="TimesNewRomanMS" w:cs="TimesNewRomanMS"/>
          <w:sz w:val="20"/>
          <w:szCs w:val="20"/>
        </w:rPr>
        <w:t xml:space="preserve">Water Resources Council. (1983). </w:t>
      </w:r>
      <w:r w:rsidRPr="00A037EB">
        <w:rPr>
          <w:rFonts w:ascii="TimesNewRomanItMS" w:hAnsi="TimesNewRomanItMS" w:cs="TimesNewRomanItMS"/>
          <w:i/>
          <w:iCs/>
          <w:sz w:val="20"/>
          <w:szCs w:val="20"/>
        </w:rPr>
        <w:t>Economic and Environmental Principles and Guidelines for Water and Related</w:t>
      </w:r>
      <w:r w:rsidR="00A037EB" w:rsidRPr="00A037EB">
        <w:rPr>
          <w:rFonts w:ascii="TimesNewRomanItMS" w:hAnsi="TimesNewRomanItMS" w:cs="TimesNewRomanItMS"/>
          <w:i/>
          <w:iCs/>
          <w:sz w:val="20"/>
          <w:szCs w:val="20"/>
        </w:rPr>
        <w:t xml:space="preserve"> </w:t>
      </w:r>
      <w:r w:rsidRPr="00A037EB">
        <w:rPr>
          <w:rFonts w:ascii="TimesNewRomanItMS" w:hAnsi="TimesNewRomanItMS" w:cs="TimesNewRomanItMS"/>
          <w:i/>
          <w:iCs/>
          <w:sz w:val="20"/>
          <w:szCs w:val="20"/>
        </w:rPr>
        <w:t>Land Resources Implementation Studies</w:t>
      </w:r>
      <w:r w:rsidRPr="00A037EB">
        <w:rPr>
          <w:rFonts w:ascii="TimesNewRomanMS" w:hAnsi="TimesNewRomanMS" w:cs="TimesNewRomanMS"/>
          <w:sz w:val="20"/>
          <w:szCs w:val="20"/>
        </w:rPr>
        <w:t>. Washington, D.C.: U.S. Government Printing Office.</w:t>
      </w:r>
      <w:r w:rsidR="007D347B">
        <w:rPr>
          <w:rFonts w:ascii="TimesNewRomanMS" w:hAnsi="TimesNewRomanMS" w:cs="TimesNewRomanMS"/>
          <w:sz w:val="20"/>
          <w:szCs w:val="20"/>
        </w:rPr>
        <w:t xml:space="preserve">  Available as PDF.</w:t>
      </w:r>
    </w:p>
    <w:p w:rsidR="005C68C4" w:rsidRDefault="005C68C4" w:rsidP="005C68C4">
      <w:pPr>
        <w:rPr>
          <w:rFonts w:cs="Arial"/>
        </w:rPr>
      </w:pPr>
    </w:p>
    <w:p w:rsidR="00A47314" w:rsidRDefault="00C175BB" w:rsidP="00A037EB">
      <w:pPr>
        <w:pStyle w:val="ListParagraph"/>
        <w:numPr>
          <w:ilvl w:val="0"/>
          <w:numId w:val="1"/>
        </w:numPr>
      </w:pPr>
      <w:r>
        <w:t xml:space="preserve">Nebraska Resources Development Fund Guidelines at </w:t>
      </w:r>
      <w:bookmarkStart w:id="0" w:name="_GoBack"/>
      <w:bookmarkEnd w:id="0"/>
      <w:r w:rsidR="000E077C">
        <w:fldChar w:fldCharType="begin"/>
      </w:r>
      <w:r w:rsidR="000E077C">
        <w:instrText xml:space="preserve"> HYPERLINK "</w:instrText>
      </w:r>
      <w:r w:rsidR="000E077C" w:rsidRPr="000E077C">
        <w:instrText>http://nrc.nebraska.gov/nrdf-guidelines-january-2000--updated-february-2009-for-title-256-regulations-governing-the-administration-of-the-resources-development-fund</w:instrText>
      </w:r>
      <w:r w:rsidR="000E077C">
        <w:instrText xml:space="preserve">" </w:instrText>
      </w:r>
      <w:r w:rsidR="000E077C">
        <w:fldChar w:fldCharType="separate"/>
      </w:r>
      <w:r w:rsidR="000E077C" w:rsidRPr="00E71E28">
        <w:rPr>
          <w:rStyle w:val="Hyperlink"/>
        </w:rPr>
        <w:t>http://nrc.nebraska.gov/nrdf-guidelines-january-2000--updated-february-2009-for-title-256-regulations-governing-the-administration-of-the-resources-development-fund</w:t>
      </w:r>
      <w:r w:rsidR="000E077C">
        <w:fldChar w:fldCharType="end"/>
      </w:r>
    </w:p>
    <w:p w:rsidR="00A037EB" w:rsidRDefault="00A037EB" w:rsidP="00A037EB">
      <w:pPr>
        <w:pStyle w:val="ListParagraph"/>
      </w:pPr>
    </w:p>
    <w:p w:rsidR="00A037EB" w:rsidRDefault="00C175BB" w:rsidP="00AC2C8E">
      <w:pPr>
        <w:pStyle w:val="ListParagraph"/>
        <w:numPr>
          <w:ilvl w:val="0"/>
          <w:numId w:val="1"/>
        </w:numPr>
      </w:pPr>
      <w:r>
        <w:t xml:space="preserve">EPA Economic Analysis  information at </w:t>
      </w:r>
      <w:hyperlink r:id="rId7" w:history="1">
        <w:r w:rsidR="00AC2C8E" w:rsidRPr="006556F2">
          <w:rPr>
            <w:rStyle w:val="Hyperlink"/>
          </w:rPr>
          <w:t>http://yosemite.epa.gov/ee/epa/eed.nsf/webpages/RegulatoryEconomicAnalysisAtEPA.html</w:t>
        </w:r>
      </w:hyperlink>
    </w:p>
    <w:p w:rsidR="00AC2C8E" w:rsidRDefault="00AC2C8E" w:rsidP="00AC2C8E">
      <w:pPr>
        <w:pStyle w:val="ListParagraph"/>
      </w:pPr>
    </w:p>
    <w:p w:rsidR="00AC2C8E" w:rsidRDefault="00AC2C8E" w:rsidP="00AC2C8E">
      <w:pPr>
        <w:pStyle w:val="ListParagraph"/>
        <w:numPr>
          <w:ilvl w:val="0"/>
          <w:numId w:val="1"/>
        </w:numPr>
      </w:pPr>
      <w:r>
        <w:t xml:space="preserve">USDA National Agricultural Statistics Service at   </w:t>
      </w:r>
      <w:hyperlink r:id="rId8" w:history="1">
        <w:r w:rsidRPr="006556F2">
          <w:rPr>
            <w:rStyle w:val="Hyperlink"/>
          </w:rPr>
          <w:t>http://www.nass.usda.gov</w:t>
        </w:r>
      </w:hyperlink>
      <w:r>
        <w:t xml:space="preserve">  </w:t>
      </w:r>
    </w:p>
    <w:p w:rsidR="00B45472" w:rsidRDefault="00B45472" w:rsidP="00B45472">
      <w:pPr>
        <w:pStyle w:val="ListParagraph"/>
      </w:pPr>
    </w:p>
    <w:p w:rsidR="00B45472" w:rsidRDefault="00B45472" w:rsidP="00B45472">
      <w:pPr>
        <w:pStyle w:val="ListParagraph"/>
        <w:numPr>
          <w:ilvl w:val="0"/>
          <w:numId w:val="1"/>
        </w:numPr>
      </w:pPr>
      <w:r>
        <w:t xml:space="preserve">Wetlands and Agriculture: Private Interests and Public Benefits at </w:t>
      </w:r>
      <w:hyperlink r:id="rId9" w:history="1">
        <w:r w:rsidRPr="006556F2">
          <w:rPr>
            <w:rStyle w:val="Hyperlink"/>
          </w:rPr>
          <w:t>http://www.ers.usda.gov/publications/aer-agricultural-economic-report/aer765.aspx</w:t>
        </w:r>
      </w:hyperlink>
    </w:p>
    <w:p w:rsidR="00B45472" w:rsidRDefault="00B45472" w:rsidP="00B45472">
      <w:pPr>
        <w:pStyle w:val="ListParagraph"/>
      </w:pPr>
    </w:p>
    <w:p w:rsidR="00B45472" w:rsidRDefault="00B45472" w:rsidP="00B45472">
      <w:pPr>
        <w:pStyle w:val="ListParagraph"/>
        <w:numPr>
          <w:ilvl w:val="0"/>
          <w:numId w:val="1"/>
        </w:numPr>
      </w:pPr>
      <w:r>
        <w:t xml:space="preserve">Ecosystem Valuation at </w:t>
      </w:r>
      <w:hyperlink r:id="rId10" w:history="1">
        <w:r w:rsidR="000E077C" w:rsidRPr="00E71E28">
          <w:rPr>
            <w:rStyle w:val="Hyperlink"/>
          </w:rPr>
          <w:t>http://www.ecosystemvaluation.org/default.htm</w:t>
        </w:r>
      </w:hyperlink>
      <w:r w:rsidR="000E077C">
        <w:t xml:space="preserve"> </w:t>
      </w:r>
    </w:p>
    <w:sectPr w:rsidR="00B4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I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CA2"/>
    <w:multiLevelType w:val="hybridMultilevel"/>
    <w:tmpl w:val="8DA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C4"/>
    <w:rsid w:val="000A19F3"/>
    <w:rsid w:val="000E077C"/>
    <w:rsid w:val="00282ABF"/>
    <w:rsid w:val="00317E75"/>
    <w:rsid w:val="004031F1"/>
    <w:rsid w:val="005000F5"/>
    <w:rsid w:val="005C68C4"/>
    <w:rsid w:val="007A76A3"/>
    <w:rsid w:val="007D347B"/>
    <w:rsid w:val="00A037EB"/>
    <w:rsid w:val="00A878C3"/>
    <w:rsid w:val="00AC2C8E"/>
    <w:rsid w:val="00B45472"/>
    <w:rsid w:val="00C175BB"/>
    <w:rsid w:val="00C34925"/>
    <w:rsid w:val="00DF09EF"/>
    <w:rsid w:val="00E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semite.epa.gov/ee/epa/eed.nsf/webpages/RegulatoryEconomicAnalysisAtEP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house.gov/administration/eop/ceq/initiatives/Pand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systemvaluation.org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s.usda.gov/publications/aer-agricultural-economic-report/aer76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Department of Natural Resources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Kris</dc:creator>
  <cp:lastModifiedBy>Kent Zimmerman</cp:lastModifiedBy>
  <cp:revision>2</cp:revision>
  <dcterms:created xsi:type="dcterms:W3CDTF">2015-11-03T14:58:00Z</dcterms:created>
  <dcterms:modified xsi:type="dcterms:W3CDTF">2015-11-03T14:58:00Z</dcterms:modified>
</cp:coreProperties>
</file>